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4072" w14:textId="7D8AF2C1" w:rsidR="00F65C37" w:rsidRDefault="00023474" w:rsidP="00DC342B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noProof/>
          <w:sz w:val="36"/>
          <w:szCs w:val="3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2653D" wp14:editId="52894AB2">
            <wp:simplePos x="0" y="0"/>
            <wp:positionH relativeFrom="page">
              <wp:posOffset>17585</wp:posOffset>
            </wp:positionH>
            <wp:positionV relativeFrom="paragraph">
              <wp:posOffset>-720090</wp:posOffset>
            </wp:positionV>
            <wp:extent cx="7564862" cy="2074545"/>
            <wp:effectExtent l="0" t="0" r="0" b="1905"/>
            <wp:wrapNone/>
            <wp:docPr id="196937540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13"/>
                    <a:stretch/>
                  </pic:blipFill>
                  <pic:spPr bwMode="auto">
                    <a:xfrm>
                      <a:off x="0" y="0"/>
                      <a:ext cx="7581535" cy="2079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9FEFF" w14:textId="0E214764" w:rsidR="004B4649" w:rsidRDefault="004B4649" w:rsidP="00CF3EA1">
      <w:pPr>
        <w:jc w:val="center"/>
        <w:rPr>
          <w:rFonts w:ascii="Tahoma" w:hAnsi="Tahoma" w:cs="Tahoma"/>
          <w:b/>
          <w:sz w:val="32"/>
          <w:szCs w:val="32"/>
        </w:rPr>
      </w:pPr>
    </w:p>
    <w:p w14:paraId="2F980A95" w14:textId="78157327" w:rsidR="009C2B6C" w:rsidRDefault="009C2B6C" w:rsidP="00CF3EA1">
      <w:pPr>
        <w:jc w:val="center"/>
        <w:rPr>
          <w:rFonts w:ascii="Tahoma" w:hAnsi="Tahoma" w:cs="Tahoma"/>
          <w:b/>
          <w:sz w:val="32"/>
          <w:szCs w:val="32"/>
        </w:rPr>
      </w:pPr>
    </w:p>
    <w:p w14:paraId="429FF7D2" w14:textId="4D9E59C3" w:rsidR="009C2B6C" w:rsidRDefault="009C2B6C" w:rsidP="00CF3EA1">
      <w:pPr>
        <w:jc w:val="center"/>
        <w:rPr>
          <w:rFonts w:ascii="Tahoma" w:hAnsi="Tahoma" w:cs="Tahoma"/>
          <w:b/>
          <w:sz w:val="32"/>
          <w:szCs w:val="32"/>
        </w:rPr>
      </w:pPr>
    </w:p>
    <w:p w14:paraId="01187593" w14:textId="30777417" w:rsidR="00CF3EA1" w:rsidRPr="00023474" w:rsidRDefault="00910BD6" w:rsidP="00CF3EA1">
      <w:pPr>
        <w:jc w:val="center"/>
        <w:rPr>
          <w:rFonts w:ascii="Century Gothic" w:hAnsi="Century Gothic" w:cs="Tahoma"/>
          <w:b/>
          <w:sz w:val="32"/>
          <w:szCs w:val="32"/>
        </w:rPr>
      </w:pPr>
      <w:r>
        <w:rPr>
          <w:rFonts w:ascii="Century Gothic" w:hAnsi="Century Gothic" w:cs="Tahoma"/>
          <w:b/>
          <w:sz w:val="32"/>
          <w:szCs w:val="32"/>
        </w:rPr>
        <w:t xml:space="preserve">Правила проведения соревнований </w:t>
      </w:r>
      <w:r w:rsidR="00CF3EA1" w:rsidRPr="00023474">
        <w:rPr>
          <w:rFonts w:ascii="Century Gothic" w:hAnsi="Century Gothic" w:cs="Tahoma"/>
          <w:b/>
          <w:sz w:val="32"/>
          <w:szCs w:val="32"/>
        </w:rPr>
        <w:t>по шахматам</w:t>
      </w:r>
    </w:p>
    <w:p w14:paraId="087E7EB1" w14:textId="77777777" w:rsidR="00910BD6" w:rsidRDefault="00910BD6" w:rsidP="00910BD6">
      <w:pPr>
        <w:pStyle w:val="a6"/>
        <w:ind w:left="567" w:right="567"/>
        <w:rPr>
          <w:rFonts w:ascii="Century Gothic" w:hAnsi="Century Gothic"/>
          <w:sz w:val="28"/>
          <w:szCs w:val="28"/>
        </w:rPr>
      </w:pPr>
      <w:r w:rsidRPr="00910BD6">
        <w:rPr>
          <w:rFonts w:ascii="Century Gothic" w:hAnsi="Century Gothic" w:cs="Tahoma"/>
          <w:b/>
          <w:sz w:val="32"/>
          <w:szCs w:val="32"/>
        </w:rPr>
        <w:t xml:space="preserve">           </w:t>
      </w:r>
      <w:r w:rsidRPr="00910BD6">
        <w:rPr>
          <w:rFonts w:ascii="Century Gothic" w:hAnsi="Century Gothic"/>
          <w:i/>
          <w:sz w:val="28"/>
          <w:szCs w:val="28"/>
        </w:rPr>
        <w:t xml:space="preserve">   </w:t>
      </w:r>
      <w:r w:rsidRPr="00910BD6">
        <w:rPr>
          <w:rFonts w:ascii="Century Gothic" w:hAnsi="Century Gothic"/>
          <w:sz w:val="28"/>
          <w:szCs w:val="28"/>
        </w:rPr>
        <w:t xml:space="preserve">Соревнования </w:t>
      </w:r>
      <w:r w:rsidRPr="00910BD6">
        <w:rPr>
          <w:rFonts w:ascii="Century Gothic" w:hAnsi="Century Gothic"/>
          <w:i/>
          <w:sz w:val="28"/>
          <w:szCs w:val="28"/>
        </w:rPr>
        <w:t>командные</w:t>
      </w:r>
      <w:r w:rsidRPr="00910BD6">
        <w:rPr>
          <w:rFonts w:ascii="Century Gothic" w:hAnsi="Century Gothic"/>
          <w:sz w:val="28"/>
          <w:szCs w:val="28"/>
        </w:rPr>
        <w:t xml:space="preserve"> и проводятся согласно правилам, утвержденным Международной федерацией шахмат ФИДЕ. </w:t>
      </w:r>
    </w:p>
    <w:p w14:paraId="0AB41EF5" w14:textId="77777777" w:rsidR="00910BD6" w:rsidRDefault="00910BD6" w:rsidP="00910BD6">
      <w:pPr>
        <w:pStyle w:val="a6"/>
        <w:ind w:left="567" w:right="567"/>
        <w:rPr>
          <w:rFonts w:ascii="Century Gothic" w:hAnsi="Century Gothic"/>
          <w:sz w:val="28"/>
          <w:szCs w:val="28"/>
        </w:rPr>
      </w:pPr>
    </w:p>
    <w:p w14:paraId="301F9C7D" w14:textId="77CEEF70" w:rsidR="00910BD6" w:rsidRDefault="00910BD6" w:rsidP="00910BD6">
      <w:pPr>
        <w:pStyle w:val="a6"/>
        <w:ind w:left="567" w:right="567"/>
        <w:rPr>
          <w:rFonts w:ascii="Century Gothic" w:hAnsi="Century Gothic"/>
          <w:sz w:val="28"/>
          <w:szCs w:val="28"/>
        </w:rPr>
      </w:pPr>
      <w:r w:rsidRPr="00910BD6">
        <w:rPr>
          <w:rFonts w:ascii="Century Gothic" w:hAnsi="Century Gothic"/>
          <w:b/>
          <w:bCs/>
          <w:sz w:val="28"/>
          <w:szCs w:val="28"/>
        </w:rPr>
        <w:t>Состав команды</w:t>
      </w:r>
      <w:r w:rsidRPr="00910BD6">
        <w:rPr>
          <w:rFonts w:ascii="Century Gothic" w:hAnsi="Century Gothic"/>
          <w:b/>
          <w:bCs/>
          <w:sz w:val="28"/>
          <w:szCs w:val="28"/>
        </w:rPr>
        <w:t>:</w:t>
      </w:r>
      <w:r w:rsidRPr="00910BD6">
        <w:rPr>
          <w:rFonts w:ascii="Century Gothic" w:hAnsi="Century Gothic"/>
          <w:sz w:val="28"/>
          <w:szCs w:val="28"/>
        </w:rPr>
        <w:t xml:space="preserve"> 2 человека.</w:t>
      </w:r>
    </w:p>
    <w:p w14:paraId="18A4CAB9" w14:textId="77777777" w:rsidR="00910BD6" w:rsidRPr="00910BD6" w:rsidRDefault="00910BD6" w:rsidP="00910BD6">
      <w:pPr>
        <w:pStyle w:val="a6"/>
        <w:ind w:left="567" w:right="567"/>
        <w:rPr>
          <w:rFonts w:ascii="Century Gothic" w:hAnsi="Century Gothic"/>
          <w:bCs/>
          <w:sz w:val="28"/>
          <w:szCs w:val="28"/>
        </w:rPr>
      </w:pPr>
    </w:p>
    <w:p w14:paraId="351CD8A7" w14:textId="77777777" w:rsidR="00910BD6" w:rsidRDefault="00910BD6" w:rsidP="00910BD6">
      <w:pPr>
        <w:pStyle w:val="a6"/>
        <w:ind w:left="567" w:right="567"/>
        <w:rPr>
          <w:rFonts w:ascii="Century Gothic" w:hAnsi="Century Gothic"/>
          <w:sz w:val="28"/>
          <w:szCs w:val="28"/>
        </w:rPr>
      </w:pPr>
      <w:r w:rsidRPr="00910BD6">
        <w:rPr>
          <w:rFonts w:ascii="Century Gothic" w:hAnsi="Century Gothic"/>
          <w:sz w:val="28"/>
          <w:szCs w:val="28"/>
        </w:rPr>
        <w:t>Соревнования проводятся по «</w:t>
      </w:r>
      <w:r w:rsidRPr="00910BD6">
        <w:rPr>
          <w:rFonts w:ascii="Century Gothic" w:hAnsi="Century Gothic"/>
          <w:i/>
          <w:sz w:val="28"/>
          <w:szCs w:val="28"/>
        </w:rPr>
        <w:t xml:space="preserve">Круговой </w:t>
      </w:r>
      <w:r w:rsidRPr="00910BD6">
        <w:rPr>
          <w:rFonts w:ascii="Century Gothic" w:hAnsi="Century Gothic"/>
          <w:sz w:val="28"/>
          <w:szCs w:val="28"/>
        </w:rPr>
        <w:t>системе»</w:t>
      </w:r>
      <w:r w:rsidRPr="00910BD6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910BD6">
        <w:rPr>
          <w:rFonts w:ascii="Century Gothic" w:hAnsi="Century Gothic"/>
          <w:sz w:val="28"/>
          <w:szCs w:val="28"/>
        </w:rPr>
        <w:t xml:space="preserve">в 9 турах. </w:t>
      </w:r>
    </w:p>
    <w:p w14:paraId="47C33BB4" w14:textId="7CAC7AFB" w:rsidR="00910BD6" w:rsidRDefault="00910BD6" w:rsidP="00910BD6">
      <w:pPr>
        <w:pStyle w:val="a6"/>
        <w:ind w:left="567" w:right="567"/>
        <w:rPr>
          <w:rFonts w:ascii="Century Gothic" w:hAnsi="Century Gothic"/>
          <w:sz w:val="28"/>
          <w:szCs w:val="28"/>
        </w:rPr>
      </w:pPr>
      <w:r w:rsidRPr="00910BD6">
        <w:rPr>
          <w:rFonts w:ascii="Century Gothic" w:hAnsi="Century Gothic"/>
          <w:sz w:val="28"/>
          <w:szCs w:val="28"/>
        </w:rPr>
        <w:t xml:space="preserve">Время партии </w:t>
      </w:r>
      <w:r>
        <w:rPr>
          <w:rFonts w:ascii="Century Gothic" w:hAnsi="Century Gothic"/>
          <w:sz w:val="28"/>
          <w:szCs w:val="28"/>
        </w:rPr>
        <w:t xml:space="preserve">– </w:t>
      </w:r>
      <w:r w:rsidRPr="00910BD6">
        <w:rPr>
          <w:rFonts w:ascii="Century Gothic" w:hAnsi="Century Gothic"/>
          <w:i/>
          <w:sz w:val="28"/>
          <w:szCs w:val="28"/>
        </w:rPr>
        <w:t>10 минут каждому участнику + 5 секунд за каждый сделанный ход, начиная с первого</w:t>
      </w:r>
      <w:r w:rsidRPr="00910BD6">
        <w:rPr>
          <w:rFonts w:ascii="Century Gothic" w:hAnsi="Century Gothic"/>
          <w:sz w:val="28"/>
          <w:szCs w:val="28"/>
        </w:rPr>
        <w:t xml:space="preserve">. Если игрок опоздал на игру более чем на </w:t>
      </w:r>
      <w:r w:rsidRPr="00910BD6">
        <w:rPr>
          <w:rFonts w:ascii="Century Gothic" w:hAnsi="Century Gothic"/>
          <w:i/>
          <w:sz w:val="28"/>
          <w:szCs w:val="28"/>
        </w:rPr>
        <w:t>5 минут</w:t>
      </w:r>
      <w:r w:rsidRPr="00910BD6">
        <w:rPr>
          <w:rFonts w:ascii="Century Gothic" w:hAnsi="Century Gothic"/>
          <w:sz w:val="28"/>
          <w:szCs w:val="28"/>
        </w:rPr>
        <w:t>, то ему засчитывается поражение.</w:t>
      </w:r>
    </w:p>
    <w:p w14:paraId="35931102" w14:textId="77777777" w:rsidR="00910BD6" w:rsidRPr="00910BD6" w:rsidRDefault="00910BD6" w:rsidP="00910BD6">
      <w:pPr>
        <w:pStyle w:val="a6"/>
        <w:ind w:left="567" w:right="567"/>
        <w:rPr>
          <w:rFonts w:ascii="Century Gothic" w:hAnsi="Century Gothic"/>
          <w:sz w:val="28"/>
          <w:szCs w:val="28"/>
        </w:rPr>
      </w:pPr>
    </w:p>
    <w:p w14:paraId="27D64F7E" w14:textId="42C9DD52" w:rsidR="00910BD6" w:rsidRPr="00910BD6" w:rsidRDefault="00910BD6" w:rsidP="00910BD6">
      <w:pPr>
        <w:ind w:left="567" w:right="567" w:firstLine="426"/>
        <w:rPr>
          <w:rFonts w:ascii="Century Gothic" w:hAnsi="Century Gothic"/>
          <w:sz w:val="28"/>
          <w:szCs w:val="28"/>
        </w:rPr>
      </w:pPr>
      <w:r w:rsidRPr="00910BD6">
        <w:rPr>
          <w:rFonts w:ascii="Century Gothic" w:hAnsi="Century Gothic"/>
          <w:sz w:val="28"/>
          <w:szCs w:val="28"/>
        </w:rPr>
        <w:t xml:space="preserve">   В зависимости от количества заявившихся участников, Главный судья по согласованию с Оргкомитетом может внести изменения в регламент проведения соревнований</w:t>
      </w:r>
      <w:r>
        <w:rPr>
          <w:rFonts w:ascii="Century Gothic" w:hAnsi="Century Gothic"/>
          <w:sz w:val="28"/>
          <w:szCs w:val="28"/>
        </w:rPr>
        <w:t xml:space="preserve"> </w:t>
      </w:r>
      <w:r w:rsidRPr="00910BD6">
        <w:rPr>
          <w:rFonts w:ascii="Century Gothic" w:hAnsi="Century Gothic"/>
          <w:sz w:val="28"/>
          <w:szCs w:val="28"/>
        </w:rPr>
        <w:t>до начала их проведения.</w:t>
      </w:r>
    </w:p>
    <w:p w14:paraId="63B46C37" w14:textId="77777777" w:rsidR="00910BD6" w:rsidRPr="00910BD6" w:rsidRDefault="00910BD6" w:rsidP="00910BD6">
      <w:pPr>
        <w:ind w:left="567" w:right="567" w:firstLine="426"/>
        <w:rPr>
          <w:rFonts w:ascii="Century Gothic" w:hAnsi="Century Gothic"/>
          <w:sz w:val="28"/>
          <w:szCs w:val="28"/>
        </w:rPr>
      </w:pPr>
      <w:r w:rsidRPr="00910BD6">
        <w:rPr>
          <w:rFonts w:ascii="Century Gothic" w:hAnsi="Century Gothic"/>
          <w:sz w:val="28"/>
          <w:szCs w:val="28"/>
        </w:rPr>
        <w:t>Командное место определяется по наибольшей сумме очков двух участников команды.</w:t>
      </w:r>
    </w:p>
    <w:p w14:paraId="1BA852D9" w14:textId="77777777" w:rsidR="00910BD6" w:rsidRPr="00910BD6" w:rsidRDefault="00910BD6" w:rsidP="00910BD6">
      <w:pPr>
        <w:ind w:left="567" w:right="567" w:firstLine="426"/>
        <w:rPr>
          <w:rFonts w:ascii="Century Gothic" w:hAnsi="Century Gothic"/>
          <w:sz w:val="28"/>
          <w:szCs w:val="28"/>
        </w:rPr>
      </w:pPr>
      <w:r w:rsidRPr="00910BD6">
        <w:rPr>
          <w:rFonts w:ascii="Century Gothic" w:hAnsi="Century Gothic"/>
          <w:sz w:val="28"/>
          <w:szCs w:val="28"/>
        </w:rPr>
        <w:t xml:space="preserve">  В случае равного количества очков победитель определяется по показателям:</w:t>
      </w:r>
    </w:p>
    <w:p w14:paraId="237F12A5" w14:textId="0900C0F9" w:rsidR="00910BD6" w:rsidRPr="00910BD6" w:rsidRDefault="00910BD6" w:rsidP="00910BD6">
      <w:pPr>
        <w:ind w:left="567" w:right="567" w:firstLine="426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• </w:t>
      </w:r>
      <w:r w:rsidRPr="00910BD6">
        <w:rPr>
          <w:rFonts w:ascii="Century Gothic" w:hAnsi="Century Gothic"/>
          <w:sz w:val="28"/>
          <w:szCs w:val="28"/>
        </w:rPr>
        <w:t xml:space="preserve">коэффициент </w:t>
      </w:r>
      <w:r w:rsidRPr="00910BD6">
        <w:rPr>
          <w:rFonts w:ascii="Century Gothic" w:hAnsi="Century Gothic"/>
          <w:i/>
          <w:sz w:val="28"/>
          <w:szCs w:val="28"/>
        </w:rPr>
        <w:t>Бергера</w:t>
      </w:r>
      <w:r w:rsidRPr="00910BD6">
        <w:rPr>
          <w:rFonts w:ascii="Century Gothic" w:hAnsi="Century Gothic"/>
          <w:sz w:val="28"/>
          <w:szCs w:val="28"/>
        </w:rPr>
        <w:t>;</w:t>
      </w:r>
    </w:p>
    <w:p w14:paraId="5CFB062D" w14:textId="0715DC94" w:rsidR="00910BD6" w:rsidRPr="00910BD6" w:rsidRDefault="00910BD6" w:rsidP="00910BD6">
      <w:pPr>
        <w:ind w:left="567" w:right="567" w:firstLine="426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>
        <w:rPr>
          <w:rFonts w:ascii="Century Gothic" w:hAnsi="Century Gothic"/>
          <w:sz w:val="28"/>
          <w:szCs w:val="28"/>
        </w:rPr>
        <w:t xml:space="preserve"> л</w:t>
      </w:r>
      <w:r w:rsidRPr="00910BD6">
        <w:rPr>
          <w:rFonts w:ascii="Century Gothic" w:hAnsi="Century Gothic"/>
          <w:sz w:val="28"/>
          <w:szCs w:val="28"/>
        </w:rPr>
        <w:t>ичная встреча;</w:t>
      </w:r>
    </w:p>
    <w:p w14:paraId="2528DC11" w14:textId="18E0FB78" w:rsidR="00910BD6" w:rsidRPr="00910BD6" w:rsidRDefault="00910BD6" w:rsidP="00910BD6">
      <w:pPr>
        <w:ind w:left="567" w:right="567" w:firstLine="426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 w:rsidRPr="00910BD6">
        <w:rPr>
          <w:rFonts w:ascii="Century Gothic" w:hAnsi="Century Gothic"/>
          <w:sz w:val="28"/>
          <w:szCs w:val="28"/>
        </w:rPr>
        <w:t xml:space="preserve"> количество побед;</w:t>
      </w:r>
    </w:p>
    <w:p w14:paraId="2B8F4B59" w14:textId="02C011B9" w:rsidR="00910BD6" w:rsidRPr="00910BD6" w:rsidRDefault="00910BD6" w:rsidP="00910BD6">
      <w:pPr>
        <w:ind w:left="567" w:right="567" w:firstLine="426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>
        <w:rPr>
          <w:rFonts w:ascii="Century Gothic" w:hAnsi="Century Gothic"/>
          <w:sz w:val="28"/>
          <w:szCs w:val="28"/>
        </w:rPr>
        <w:t xml:space="preserve"> </w:t>
      </w:r>
      <w:r w:rsidRPr="00910BD6">
        <w:rPr>
          <w:rFonts w:ascii="Century Gothic" w:hAnsi="Century Gothic"/>
          <w:i/>
          <w:sz w:val="28"/>
          <w:szCs w:val="28"/>
        </w:rPr>
        <w:t>при равенстве всех дополнительных показателей победители определяются жребием</w:t>
      </w:r>
      <w:r w:rsidRPr="00910BD6">
        <w:rPr>
          <w:rFonts w:ascii="Century Gothic" w:hAnsi="Century Gothic"/>
          <w:sz w:val="28"/>
          <w:szCs w:val="28"/>
        </w:rPr>
        <w:t>.</w:t>
      </w:r>
    </w:p>
    <w:p w14:paraId="334A60A3" w14:textId="3AD9F432" w:rsidR="00910BD6" w:rsidRPr="00910BD6" w:rsidRDefault="00910BD6" w:rsidP="00910BD6">
      <w:pPr>
        <w:pStyle w:val="a6"/>
        <w:ind w:left="567" w:right="567"/>
        <w:jc w:val="both"/>
        <w:rPr>
          <w:rFonts w:ascii="Century Gothic" w:hAnsi="Century Gothic"/>
          <w:sz w:val="28"/>
          <w:szCs w:val="28"/>
        </w:rPr>
      </w:pPr>
    </w:p>
    <w:p w14:paraId="234B9D31" w14:textId="7CF7C341" w:rsidR="00F65C37" w:rsidRDefault="00910BD6" w:rsidP="00910BD6">
      <w:pPr>
        <w:rPr>
          <w:rFonts w:ascii="Tahoma" w:hAnsi="Tahoma" w:cs="Tahom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29424B" wp14:editId="480A9AA9">
            <wp:simplePos x="0" y="0"/>
            <wp:positionH relativeFrom="page">
              <wp:align>center</wp:align>
            </wp:positionH>
            <wp:positionV relativeFrom="paragraph">
              <wp:posOffset>615649</wp:posOffset>
            </wp:positionV>
            <wp:extent cx="7792720" cy="1124585"/>
            <wp:effectExtent l="0" t="0" r="0" b="0"/>
            <wp:wrapNone/>
            <wp:docPr id="16218158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z w:val="32"/>
          <w:szCs w:val="32"/>
        </w:rPr>
        <w:t xml:space="preserve">     </w:t>
      </w:r>
    </w:p>
    <w:sectPr w:rsidR="00F65C37" w:rsidSect="00910BD6">
      <w:pgSz w:w="11907" w:h="16839" w:code="9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5F"/>
    <w:rsid w:val="000172A0"/>
    <w:rsid w:val="00023474"/>
    <w:rsid w:val="00032A99"/>
    <w:rsid w:val="0008324E"/>
    <w:rsid w:val="00107148"/>
    <w:rsid w:val="00143C65"/>
    <w:rsid w:val="00145E6F"/>
    <w:rsid w:val="001D13BC"/>
    <w:rsid w:val="00230B57"/>
    <w:rsid w:val="00231AF7"/>
    <w:rsid w:val="00282295"/>
    <w:rsid w:val="00384E8E"/>
    <w:rsid w:val="003E645F"/>
    <w:rsid w:val="003F045C"/>
    <w:rsid w:val="004B4649"/>
    <w:rsid w:val="004D552F"/>
    <w:rsid w:val="00606537"/>
    <w:rsid w:val="006603BD"/>
    <w:rsid w:val="006D3602"/>
    <w:rsid w:val="006F3218"/>
    <w:rsid w:val="00726C85"/>
    <w:rsid w:val="00730FC0"/>
    <w:rsid w:val="00772BD3"/>
    <w:rsid w:val="00782CFF"/>
    <w:rsid w:val="007A45F3"/>
    <w:rsid w:val="007C29EC"/>
    <w:rsid w:val="007D4C07"/>
    <w:rsid w:val="007E5E8C"/>
    <w:rsid w:val="007E6DAF"/>
    <w:rsid w:val="00910BD6"/>
    <w:rsid w:val="00942473"/>
    <w:rsid w:val="00982093"/>
    <w:rsid w:val="009C2B6C"/>
    <w:rsid w:val="00A26570"/>
    <w:rsid w:val="00B0689C"/>
    <w:rsid w:val="00B25386"/>
    <w:rsid w:val="00B81312"/>
    <w:rsid w:val="00BB0435"/>
    <w:rsid w:val="00BB04C7"/>
    <w:rsid w:val="00BD09A7"/>
    <w:rsid w:val="00C219B7"/>
    <w:rsid w:val="00C60D98"/>
    <w:rsid w:val="00CB3364"/>
    <w:rsid w:val="00CF3EA1"/>
    <w:rsid w:val="00CF5E33"/>
    <w:rsid w:val="00D2090A"/>
    <w:rsid w:val="00D33984"/>
    <w:rsid w:val="00DC342B"/>
    <w:rsid w:val="00E32D66"/>
    <w:rsid w:val="00F65C37"/>
    <w:rsid w:val="00FA51FF"/>
    <w:rsid w:val="00FA5B29"/>
    <w:rsid w:val="00F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553B"/>
  <w15:docId w15:val="{CADDEF28-4C4E-49DB-B76D-A2BFD82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45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4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3E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1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3</cp:revision>
  <cp:lastPrinted>2021-06-16T15:12:00Z</cp:lastPrinted>
  <dcterms:created xsi:type="dcterms:W3CDTF">2025-06-02T02:11:00Z</dcterms:created>
  <dcterms:modified xsi:type="dcterms:W3CDTF">2025-06-02T02:18:00Z</dcterms:modified>
</cp:coreProperties>
</file>